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26782" w14:textId="59ED852B" w:rsidR="00AB0B3A" w:rsidRDefault="00AB0B3A" w:rsidP="00AB0B3A">
      <w:pPr>
        <w:jc w:val="center"/>
        <w:rPr>
          <w:b/>
          <w:bCs/>
          <w:color w:val="FF0000"/>
        </w:rPr>
      </w:pPr>
      <w:r w:rsidRPr="00AB0B3A">
        <w:rPr>
          <w:b/>
          <w:bCs/>
          <w:color w:val="FF0000"/>
        </w:rPr>
        <w:t>1° Prova scritta</w:t>
      </w:r>
    </w:p>
    <w:p w14:paraId="081A9E90" w14:textId="77777777" w:rsidR="00AB0B3A" w:rsidRPr="00AB0B3A" w:rsidRDefault="00AB0B3A" w:rsidP="00AB0B3A">
      <w:pPr>
        <w:jc w:val="center"/>
        <w:rPr>
          <w:b/>
          <w:bCs/>
          <w:color w:val="FF0000"/>
        </w:rPr>
      </w:pPr>
    </w:p>
    <w:p w14:paraId="72B398E1" w14:textId="77777777" w:rsidR="00AB0B3A" w:rsidRDefault="00AB0B3A" w:rsidP="00AB0B3A">
      <w:pPr>
        <w:rPr>
          <w:b/>
          <w:bCs/>
        </w:rPr>
      </w:pPr>
    </w:p>
    <w:p w14:paraId="1DD742D4" w14:textId="4140EC3C" w:rsidR="00AB0B3A" w:rsidRPr="00AB0B3A" w:rsidRDefault="00AB0B3A" w:rsidP="00AB0B3A">
      <w:pPr>
        <w:rPr>
          <w:b/>
          <w:bCs/>
        </w:rPr>
      </w:pPr>
      <w:r w:rsidRPr="00AB0B3A">
        <w:rPr>
          <w:b/>
          <w:bCs/>
        </w:rPr>
        <w:t>1^ Traccia 1</w:t>
      </w:r>
      <w:proofErr w:type="gramStart"/>
      <w:r w:rsidRPr="00AB0B3A">
        <w:rPr>
          <w:b/>
          <w:bCs/>
        </w:rPr>
        <w:t>^  Prova</w:t>
      </w:r>
      <w:proofErr w:type="gramEnd"/>
      <w:r w:rsidRPr="00AB0B3A">
        <w:rPr>
          <w:b/>
          <w:bCs/>
        </w:rPr>
        <w:t xml:space="preserve"> scritta</w:t>
      </w:r>
    </w:p>
    <w:p w14:paraId="662B7C01" w14:textId="77777777" w:rsidR="00AB0B3A" w:rsidRDefault="00AB0B3A" w:rsidP="00AB0B3A"/>
    <w:p w14:paraId="2D412D06" w14:textId="77777777" w:rsidR="00AB0B3A" w:rsidRDefault="00AB0B3A" w:rsidP="00AB0B3A">
      <w:pPr>
        <w:pStyle w:val="NormaleWeb"/>
        <w:spacing w:after="0"/>
        <w:jc w:val="both"/>
      </w:pPr>
      <w:r>
        <w:t xml:space="preserve">1)  Nella presa in carico globale della persona attuata con il modello </w:t>
      </w:r>
      <w:proofErr w:type="spellStart"/>
      <w:r>
        <w:t>bio</w:t>
      </w:r>
      <w:proofErr w:type="spellEnd"/>
      <w:r>
        <w:t>-psico-sociale è fondamentale la previsione di un budget di salute sociosanitario, che può essere la risultante di diversi apporti finanziari appartenenti a comparti pubblici e privati diversi (salute, sociale, compartecipazione da parte dell’utente alle spese di assistenza, etc.) in modo che gli stessi confluiscano, in base al Piano di Assistenza Individualizzato, in un contenitore virtuale di risorse che permette il massimo della razionalizzazione della spesa ed il suo controllo.  Descriva il candidato il percorso per il calcolo della retta.</w:t>
      </w:r>
    </w:p>
    <w:p w14:paraId="3868FFEB" w14:textId="77777777" w:rsidR="00AB0B3A" w:rsidRDefault="00AB0B3A" w:rsidP="00AB0B3A">
      <w:pPr>
        <w:pStyle w:val="NormaleWeb"/>
        <w:spacing w:after="0"/>
        <w:jc w:val="both"/>
      </w:pPr>
      <w:r>
        <w:t>2) La nomina del Consiglio di Amministrazione, la composizione, la sua durata e le funzioni.</w:t>
      </w:r>
    </w:p>
    <w:p w14:paraId="2F2EB1D0" w14:textId="77777777" w:rsidR="00AB0B3A" w:rsidRDefault="00AB0B3A" w:rsidP="00AB0B3A">
      <w:pPr>
        <w:pStyle w:val="NormaleWeb"/>
        <w:spacing w:after="0"/>
        <w:jc w:val="both"/>
      </w:pPr>
      <w:r>
        <w:t>3) Il responsabile del procedimento. L’individuazione, i compiti e le funzioni, in particolare in materia di appalti.</w:t>
      </w:r>
    </w:p>
    <w:p w14:paraId="2D68516E" w14:textId="77777777" w:rsidR="00AB0B3A" w:rsidRDefault="00AB0B3A" w:rsidP="00AB0B3A">
      <w:pPr>
        <w:pStyle w:val="NormaleWeb"/>
        <w:spacing w:after="0"/>
        <w:jc w:val="both"/>
      </w:pPr>
    </w:p>
    <w:p w14:paraId="65D8EA2A" w14:textId="7103A7DA" w:rsidR="00AB0B3A" w:rsidRDefault="00AB0B3A" w:rsidP="00AB0B3A">
      <w:pPr>
        <w:pStyle w:val="NormaleWeb"/>
        <w:spacing w:after="0"/>
        <w:jc w:val="both"/>
        <w:rPr>
          <w:rFonts w:ascii="Calibri" w:hAnsi="Calibri"/>
        </w:rPr>
      </w:pPr>
      <w:r>
        <w:rPr>
          <w:rFonts w:ascii="Calibri" w:hAnsi="Calibri"/>
        </w:rPr>
        <w:t>TRACCIA NON ESTRATTA</w:t>
      </w:r>
    </w:p>
    <w:p w14:paraId="344B3787" w14:textId="449E0E15" w:rsidR="00AB0B3A" w:rsidRDefault="00AB0B3A" w:rsidP="00AB0B3A">
      <w:pPr>
        <w:pStyle w:val="NormaleWeb"/>
        <w:spacing w:after="0"/>
        <w:jc w:val="both"/>
        <w:rPr>
          <w:rFonts w:ascii="Calibri" w:hAnsi="Calibri"/>
        </w:rPr>
      </w:pPr>
    </w:p>
    <w:p w14:paraId="54ACF1F1" w14:textId="77777777" w:rsidR="00AB0B3A" w:rsidRPr="00AB0B3A" w:rsidRDefault="00AB0B3A" w:rsidP="00AB0B3A">
      <w:pPr>
        <w:rPr>
          <w:b/>
          <w:bCs/>
        </w:rPr>
      </w:pPr>
      <w:r w:rsidRPr="00AB0B3A">
        <w:rPr>
          <w:b/>
          <w:bCs/>
        </w:rPr>
        <w:t xml:space="preserve">2^ </w:t>
      </w:r>
      <w:proofErr w:type="gramStart"/>
      <w:r w:rsidRPr="00AB0B3A">
        <w:rPr>
          <w:b/>
          <w:bCs/>
        </w:rPr>
        <w:t>Traccia  1</w:t>
      </w:r>
      <w:proofErr w:type="gramEnd"/>
      <w:r w:rsidRPr="00AB0B3A">
        <w:rPr>
          <w:b/>
          <w:bCs/>
        </w:rPr>
        <w:t>^ Prova scritta</w:t>
      </w:r>
    </w:p>
    <w:p w14:paraId="09CA963A" w14:textId="77777777" w:rsidR="00AB0B3A" w:rsidRDefault="00AB0B3A" w:rsidP="00AB0B3A"/>
    <w:p w14:paraId="3BF1E339" w14:textId="77777777" w:rsidR="00AB0B3A" w:rsidRDefault="00AB0B3A" w:rsidP="00AB0B3A">
      <w:pPr>
        <w:pStyle w:val="NormaleWeb"/>
        <w:numPr>
          <w:ilvl w:val="0"/>
          <w:numId w:val="1"/>
        </w:numPr>
        <w:spacing w:after="0"/>
        <w:jc w:val="both"/>
        <w:rPr>
          <w:rFonts w:ascii="Calibri" w:hAnsi="Calibri"/>
        </w:rPr>
      </w:pPr>
      <w:r>
        <w:rPr>
          <w:rFonts w:ascii="Calibri" w:hAnsi="Calibri"/>
        </w:rPr>
        <w:t>Il candidato esponga qual è la funzione del PAI (Piano di Assistenza Individuale), il suo contenuto in linea generale e quali sono le figure professionali che partecipano alla sua predisposizione.</w:t>
      </w:r>
    </w:p>
    <w:p w14:paraId="49A6C55E" w14:textId="77777777" w:rsidR="00AB0B3A" w:rsidRDefault="00AB0B3A" w:rsidP="00AB0B3A">
      <w:pPr>
        <w:pStyle w:val="NormaleWeb"/>
        <w:numPr>
          <w:ilvl w:val="0"/>
          <w:numId w:val="1"/>
        </w:numPr>
        <w:spacing w:after="0"/>
        <w:jc w:val="both"/>
      </w:pPr>
      <w:r>
        <w:t>La gestione economica finanziaria dell’Azienda servizi alla persona e l’adozione degli atti di programmazione.</w:t>
      </w:r>
    </w:p>
    <w:p w14:paraId="1DEE81D0" w14:textId="77777777" w:rsidR="00AB0B3A" w:rsidRPr="003339D6" w:rsidRDefault="00AB0B3A" w:rsidP="00AB0B3A">
      <w:pPr>
        <w:pStyle w:val="NormaleWeb"/>
        <w:numPr>
          <w:ilvl w:val="0"/>
          <w:numId w:val="1"/>
        </w:numPr>
        <w:spacing w:after="0"/>
        <w:jc w:val="both"/>
      </w:pPr>
      <w:proofErr w:type="spellStart"/>
      <w:r>
        <w:rPr>
          <w:rFonts w:ascii="Calibri" w:hAnsi="Calibri"/>
        </w:rPr>
        <w:t>ll</w:t>
      </w:r>
      <w:proofErr w:type="spellEnd"/>
      <w:r>
        <w:rPr>
          <w:rFonts w:ascii="Calibri" w:hAnsi="Calibri"/>
        </w:rPr>
        <w:t xml:space="preserve"> candidato illustri le principali differenze tra Autorizzazione al funzionamento, accreditamento e convenzionamento soffermandosi in particolare sulla recente normativa di Accreditamento delle strutture e dei servizi alla persona </w:t>
      </w:r>
    </w:p>
    <w:p w14:paraId="561C2951" w14:textId="77777777" w:rsidR="00AB0B3A" w:rsidRDefault="00AB0B3A" w:rsidP="00AB0B3A">
      <w:pPr>
        <w:pStyle w:val="NormaleWeb"/>
        <w:spacing w:after="0"/>
        <w:jc w:val="both"/>
      </w:pPr>
      <w:r>
        <w:rPr>
          <w:rFonts w:ascii="Calibri" w:hAnsi="Calibri"/>
        </w:rPr>
        <w:t>TRACCIA ESTRATTA</w:t>
      </w:r>
    </w:p>
    <w:p w14:paraId="7653994F" w14:textId="77777777" w:rsidR="00AB0B3A" w:rsidRDefault="00AB0B3A" w:rsidP="00AB0B3A"/>
    <w:p w14:paraId="6982EF62" w14:textId="77777777" w:rsidR="00AB0B3A" w:rsidRDefault="00AB0B3A" w:rsidP="00AB0B3A"/>
    <w:p w14:paraId="47683F37" w14:textId="002D6B88" w:rsidR="00AB0B3A" w:rsidRPr="00AB0B3A" w:rsidRDefault="00AB0B3A" w:rsidP="00AB0B3A">
      <w:pPr>
        <w:rPr>
          <w:b/>
          <w:bCs/>
        </w:rPr>
      </w:pPr>
      <w:r w:rsidRPr="00AB0B3A">
        <w:rPr>
          <w:b/>
          <w:bCs/>
        </w:rPr>
        <w:t>3^ Traccia 1</w:t>
      </w:r>
      <w:proofErr w:type="gramStart"/>
      <w:r w:rsidRPr="00AB0B3A">
        <w:rPr>
          <w:b/>
          <w:bCs/>
        </w:rPr>
        <w:t>^  Prova</w:t>
      </w:r>
      <w:proofErr w:type="gramEnd"/>
      <w:r w:rsidRPr="00AB0B3A">
        <w:rPr>
          <w:b/>
          <w:bCs/>
        </w:rPr>
        <w:t xml:space="preserve"> scritta</w:t>
      </w:r>
    </w:p>
    <w:p w14:paraId="054DF98D" w14:textId="77777777" w:rsidR="00AB0B3A" w:rsidRDefault="00AB0B3A" w:rsidP="00AB0B3A"/>
    <w:p w14:paraId="1B6B3E29" w14:textId="77777777" w:rsidR="00AB0B3A" w:rsidRDefault="00AB0B3A" w:rsidP="00AB0B3A">
      <w:pPr>
        <w:numPr>
          <w:ilvl w:val="0"/>
          <w:numId w:val="2"/>
        </w:numPr>
        <w:jc w:val="both"/>
      </w:pPr>
      <w:r>
        <w:t>Il candidato esponga il significato del principio della “libera scelta” per l’accesso ai servizi residenziali ai sensi della normativa regionale vigente.</w:t>
      </w:r>
    </w:p>
    <w:p w14:paraId="7C3C7D9D" w14:textId="77777777" w:rsidR="00AB0B3A" w:rsidRDefault="00AB0B3A" w:rsidP="00AB0B3A">
      <w:pPr>
        <w:pStyle w:val="NormaleWeb"/>
        <w:numPr>
          <w:ilvl w:val="0"/>
          <w:numId w:val="2"/>
        </w:numPr>
        <w:spacing w:after="0"/>
        <w:jc w:val="both"/>
      </w:pPr>
      <w:r>
        <w:t>L’articolazione della struttura organizzativa dell’Azienda servizi alla persona ed in particolare le funzioni ed i compiti del direttore.</w:t>
      </w:r>
    </w:p>
    <w:p w14:paraId="37ABDE41" w14:textId="77777777" w:rsidR="00AB0B3A" w:rsidRPr="00A7618B" w:rsidRDefault="00AB0B3A" w:rsidP="00AB0B3A">
      <w:pPr>
        <w:pStyle w:val="NormaleWeb"/>
        <w:numPr>
          <w:ilvl w:val="0"/>
          <w:numId w:val="2"/>
        </w:numPr>
        <w:spacing w:after="0"/>
        <w:jc w:val="both"/>
      </w:pPr>
      <w:r>
        <w:rPr>
          <w:color w:val="000000"/>
        </w:rPr>
        <w:t>Gli obblighi del datore di lavoro.</w:t>
      </w:r>
    </w:p>
    <w:p w14:paraId="577A44F2" w14:textId="77777777" w:rsidR="00AB0B3A" w:rsidRDefault="00AB0B3A" w:rsidP="00AB0B3A">
      <w:pPr>
        <w:pStyle w:val="NormaleWeb"/>
        <w:spacing w:after="0"/>
        <w:jc w:val="both"/>
        <w:rPr>
          <w:color w:val="000000"/>
        </w:rPr>
      </w:pPr>
    </w:p>
    <w:p w14:paraId="753ACE04" w14:textId="77777777" w:rsidR="00AB0B3A" w:rsidRDefault="00AB0B3A" w:rsidP="00AB0B3A">
      <w:pPr>
        <w:pStyle w:val="NormaleWeb"/>
        <w:spacing w:after="0"/>
        <w:jc w:val="both"/>
      </w:pPr>
      <w:r>
        <w:rPr>
          <w:rFonts w:ascii="Calibri" w:hAnsi="Calibri"/>
        </w:rPr>
        <w:t>TRACCIA NON ESTRATTA</w:t>
      </w:r>
    </w:p>
    <w:p w14:paraId="38BA4913" w14:textId="77777777" w:rsidR="00AB0B3A" w:rsidRDefault="00AB0B3A" w:rsidP="00AB0B3A">
      <w:pPr>
        <w:jc w:val="center"/>
        <w:rPr>
          <w:b/>
          <w:bCs/>
          <w:color w:val="FF0000"/>
        </w:rPr>
      </w:pPr>
    </w:p>
    <w:p w14:paraId="4BF2F6E5" w14:textId="77777777" w:rsidR="00AB0B3A" w:rsidRDefault="00AB0B3A" w:rsidP="00AB0B3A">
      <w:pPr>
        <w:jc w:val="center"/>
        <w:rPr>
          <w:b/>
          <w:bCs/>
          <w:color w:val="FF0000"/>
        </w:rPr>
      </w:pPr>
    </w:p>
    <w:p w14:paraId="62D12044" w14:textId="7EAACF6C" w:rsidR="00AB0B3A" w:rsidRDefault="00AB0B3A" w:rsidP="00AB0B3A">
      <w:pPr>
        <w:jc w:val="center"/>
        <w:rPr>
          <w:b/>
          <w:bCs/>
          <w:color w:val="FF0000"/>
        </w:rPr>
      </w:pPr>
      <w:r>
        <w:rPr>
          <w:b/>
          <w:bCs/>
          <w:color w:val="FF0000"/>
        </w:rPr>
        <w:t>2</w:t>
      </w:r>
      <w:r w:rsidRPr="00AB0B3A">
        <w:rPr>
          <w:b/>
          <w:bCs/>
          <w:color w:val="FF0000"/>
        </w:rPr>
        <w:t>° Prova scritta</w:t>
      </w:r>
    </w:p>
    <w:p w14:paraId="79E4607C" w14:textId="495677CC" w:rsidR="00AB0B3A" w:rsidRDefault="00AB0B3A" w:rsidP="00AB0B3A">
      <w:pPr>
        <w:jc w:val="center"/>
        <w:rPr>
          <w:b/>
          <w:bCs/>
          <w:color w:val="FF0000"/>
        </w:rPr>
      </w:pPr>
    </w:p>
    <w:p w14:paraId="03CF42C3" w14:textId="77777777" w:rsidR="00AB0B3A" w:rsidRDefault="00AB0B3A" w:rsidP="00AB0B3A">
      <w:pPr>
        <w:rPr>
          <w:b/>
          <w:bCs/>
        </w:rPr>
      </w:pPr>
    </w:p>
    <w:p w14:paraId="1F63CC48" w14:textId="50F93767" w:rsidR="00AB0B3A" w:rsidRPr="00AB0B3A" w:rsidRDefault="00AB0B3A" w:rsidP="00AB0B3A">
      <w:pPr>
        <w:rPr>
          <w:b/>
          <w:bCs/>
        </w:rPr>
      </w:pPr>
      <w:r w:rsidRPr="00AB0B3A">
        <w:rPr>
          <w:b/>
          <w:bCs/>
        </w:rPr>
        <w:t>1^ Traccia 2</w:t>
      </w:r>
      <w:proofErr w:type="gramStart"/>
      <w:r w:rsidRPr="00AB0B3A">
        <w:rPr>
          <w:b/>
          <w:bCs/>
        </w:rPr>
        <w:t>^  Prova</w:t>
      </w:r>
      <w:proofErr w:type="gramEnd"/>
      <w:r w:rsidRPr="00AB0B3A">
        <w:rPr>
          <w:b/>
          <w:bCs/>
        </w:rPr>
        <w:t xml:space="preserve"> scritta</w:t>
      </w:r>
    </w:p>
    <w:p w14:paraId="52A096A2" w14:textId="77777777" w:rsidR="00AB0B3A" w:rsidRDefault="00AB0B3A" w:rsidP="00AB0B3A"/>
    <w:p w14:paraId="75BFB2B2" w14:textId="77777777" w:rsidR="00AB0B3A" w:rsidRDefault="00AB0B3A" w:rsidP="00AB0B3A">
      <w:pPr>
        <w:pStyle w:val="NormaleWeb"/>
        <w:numPr>
          <w:ilvl w:val="0"/>
          <w:numId w:val="3"/>
        </w:numPr>
        <w:spacing w:after="0"/>
        <w:jc w:val="both"/>
      </w:pPr>
      <w:r>
        <w:t xml:space="preserve">Le azioni e comportamenti </w:t>
      </w:r>
      <w:proofErr w:type="gramStart"/>
      <w:r>
        <w:t>messi in campo</w:t>
      </w:r>
      <w:proofErr w:type="gramEnd"/>
      <w:r>
        <w:t xml:space="preserve"> per prevenire e mitigare il rischio di contagio da COVID-19. Il candidato elabori l’atto di pianificazione che deve essere concordato con il gestore RSA.</w:t>
      </w:r>
    </w:p>
    <w:p w14:paraId="56373B71" w14:textId="77777777" w:rsidR="00AB0B3A" w:rsidRDefault="00AB0B3A" w:rsidP="00AB0B3A">
      <w:pPr>
        <w:pStyle w:val="NormaleWeb"/>
        <w:spacing w:after="0"/>
        <w:jc w:val="both"/>
      </w:pPr>
    </w:p>
    <w:p w14:paraId="1FF043BB" w14:textId="77777777" w:rsidR="00AB0B3A" w:rsidRDefault="00AB0B3A" w:rsidP="00AB0B3A">
      <w:pPr>
        <w:pStyle w:val="NormaleWeb"/>
        <w:spacing w:after="0"/>
        <w:jc w:val="both"/>
      </w:pPr>
      <w:r>
        <w:rPr>
          <w:rFonts w:ascii="Calibri" w:hAnsi="Calibri"/>
        </w:rPr>
        <w:t>TRACCIA ESTRATTA</w:t>
      </w:r>
    </w:p>
    <w:p w14:paraId="303A49F6" w14:textId="77777777" w:rsidR="00AB0B3A" w:rsidRPr="00AB0B3A" w:rsidRDefault="00AB0B3A" w:rsidP="00AB0B3A">
      <w:pPr>
        <w:rPr>
          <w:b/>
          <w:bCs/>
        </w:rPr>
      </w:pPr>
    </w:p>
    <w:p w14:paraId="4D1F9DE5" w14:textId="77777777" w:rsidR="00AB0B3A" w:rsidRDefault="00AB0B3A" w:rsidP="00AB0B3A">
      <w:pPr>
        <w:rPr>
          <w:b/>
          <w:bCs/>
        </w:rPr>
      </w:pPr>
    </w:p>
    <w:p w14:paraId="1059E9CD" w14:textId="20BEA729" w:rsidR="00AB0B3A" w:rsidRPr="00AB0B3A" w:rsidRDefault="00AB0B3A" w:rsidP="00AB0B3A">
      <w:pPr>
        <w:rPr>
          <w:b/>
          <w:bCs/>
        </w:rPr>
      </w:pPr>
      <w:r w:rsidRPr="00AB0B3A">
        <w:rPr>
          <w:b/>
          <w:bCs/>
        </w:rPr>
        <w:t xml:space="preserve">2^ </w:t>
      </w:r>
      <w:proofErr w:type="gramStart"/>
      <w:r w:rsidRPr="00AB0B3A">
        <w:rPr>
          <w:b/>
          <w:bCs/>
        </w:rPr>
        <w:t>Traccia  2</w:t>
      </w:r>
      <w:proofErr w:type="gramEnd"/>
      <w:r w:rsidRPr="00AB0B3A">
        <w:rPr>
          <w:b/>
          <w:bCs/>
        </w:rPr>
        <w:t>^ Prova scritta</w:t>
      </w:r>
    </w:p>
    <w:p w14:paraId="646B196A" w14:textId="77777777" w:rsidR="00AB0B3A" w:rsidRDefault="00AB0B3A" w:rsidP="00AB0B3A"/>
    <w:p w14:paraId="7BBADD55" w14:textId="77777777" w:rsidR="00AB0B3A" w:rsidRDefault="00AB0B3A" w:rsidP="00AB0B3A">
      <w:pPr>
        <w:pStyle w:val="NormaleWeb"/>
        <w:numPr>
          <w:ilvl w:val="0"/>
          <w:numId w:val="4"/>
        </w:numPr>
        <w:spacing w:after="0"/>
        <w:jc w:val="both"/>
      </w:pPr>
      <w:r>
        <w:t>Gli amministratori devono redigere il bilancio di esercizio, costituito dallo stato patrimoniale, dal conto economico, dal rendiconto finanziario e dalla nota integrativa. Il candidato rediga la delibera del consiglio di amministrazione dell’Azienda servizi alla persona con la quale descrive l’iter formativo, approva gli atti di programmazione economica, soffermandosi sul contenuto della nota integrativa.</w:t>
      </w:r>
    </w:p>
    <w:p w14:paraId="4ACA0050" w14:textId="77777777" w:rsidR="00AB0B3A" w:rsidRDefault="00AB0B3A" w:rsidP="00AB0B3A">
      <w:pPr>
        <w:pStyle w:val="NormaleWeb"/>
        <w:spacing w:after="0"/>
        <w:jc w:val="both"/>
      </w:pPr>
    </w:p>
    <w:p w14:paraId="7EC7762D" w14:textId="0A0DC045" w:rsidR="00AB0B3A" w:rsidRDefault="00AB0B3A" w:rsidP="00AB0B3A">
      <w:pPr>
        <w:pStyle w:val="NormaleWeb"/>
        <w:spacing w:after="0"/>
        <w:jc w:val="both"/>
        <w:rPr>
          <w:rFonts w:ascii="Calibri" w:hAnsi="Calibri"/>
        </w:rPr>
      </w:pPr>
      <w:r>
        <w:rPr>
          <w:rFonts w:ascii="Calibri" w:hAnsi="Calibri"/>
        </w:rPr>
        <w:t>TRACCIA NON ESTRATTA</w:t>
      </w:r>
    </w:p>
    <w:p w14:paraId="605464CD" w14:textId="77777777" w:rsidR="00AB0B3A" w:rsidRDefault="00AB0B3A" w:rsidP="00AB0B3A"/>
    <w:p w14:paraId="7F83E7A7" w14:textId="77777777" w:rsidR="00AB0B3A" w:rsidRDefault="00AB0B3A" w:rsidP="00AB0B3A"/>
    <w:p w14:paraId="72FE4C36" w14:textId="77777777" w:rsidR="00AB0B3A" w:rsidRDefault="00AB0B3A" w:rsidP="00AB0B3A">
      <w:pPr>
        <w:rPr>
          <w:b/>
          <w:bCs/>
        </w:rPr>
      </w:pPr>
    </w:p>
    <w:p w14:paraId="2C22EA2A" w14:textId="025ADDDE" w:rsidR="00AB0B3A" w:rsidRPr="00AB0B3A" w:rsidRDefault="00AB0B3A" w:rsidP="00AB0B3A">
      <w:pPr>
        <w:rPr>
          <w:b/>
          <w:bCs/>
        </w:rPr>
      </w:pPr>
      <w:r w:rsidRPr="00AB0B3A">
        <w:rPr>
          <w:b/>
          <w:bCs/>
        </w:rPr>
        <w:t>3^ Traccia 2</w:t>
      </w:r>
      <w:proofErr w:type="gramStart"/>
      <w:r w:rsidRPr="00AB0B3A">
        <w:rPr>
          <w:b/>
          <w:bCs/>
        </w:rPr>
        <w:t>^  Prova</w:t>
      </w:r>
      <w:proofErr w:type="gramEnd"/>
      <w:r w:rsidRPr="00AB0B3A">
        <w:rPr>
          <w:b/>
          <w:bCs/>
        </w:rPr>
        <w:t xml:space="preserve"> scritta</w:t>
      </w:r>
    </w:p>
    <w:p w14:paraId="527E29A5" w14:textId="77777777" w:rsidR="00AB0B3A" w:rsidRDefault="00AB0B3A" w:rsidP="00AB0B3A"/>
    <w:p w14:paraId="4D10775B" w14:textId="77777777" w:rsidR="00AB0B3A" w:rsidRDefault="00AB0B3A" w:rsidP="00AB0B3A">
      <w:pPr>
        <w:pStyle w:val="NormaleWeb"/>
        <w:numPr>
          <w:ilvl w:val="0"/>
          <w:numId w:val="5"/>
        </w:numPr>
        <w:spacing w:after="0"/>
        <w:jc w:val="both"/>
      </w:pPr>
      <w:proofErr w:type="gramStart"/>
      <w:r>
        <w:t>La signora Rossi,</w:t>
      </w:r>
      <w:proofErr w:type="gramEnd"/>
      <w:r>
        <w:t xml:space="preserve"> versa in condizioni di non autosufficienza, con alto indice di gravità accertato sulla base di valutazione effettuata dall’unità di valutazione multidisciplinare. Si elabori il progetto di assistenza personalizzato (PAP), con gli obiettivi e gli esiti attesi in termini di mantenimento o miglioramento delle condizioni di salute del cittadino destinatario.</w:t>
      </w:r>
    </w:p>
    <w:p w14:paraId="0BBFC4CA" w14:textId="77777777" w:rsidR="00AB0B3A" w:rsidRDefault="00AB0B3A" w:rsidP="00AB0B3A">
      <w:pPr>
        <w:pStyle w:val="NormaleWeb"/>
        <w:spacing w:after="0"/>
        <w:jc w:val="both"/>
      </w:pPr>
    </w:p>
    <w:p w14:paraId="56ED2DFB" w14:textId="77777777" w:rsidR="00AB0B3A" w:rsidRDefault="00AB0B3A" w:rsidP="00AB0B3A">
      <w:pPr>
        <w:pStyle w:val="NormaleWeb"/>
        <w:spacing w:after="0"/>
        <w:jc w:val="both"/>
      </w:pPr>
      <w:r>
        <w:rPr>
          <w:rFonts w:ascii="Calibri" w:hAnsi="Calibri"/>
        </w:rPr>
        <w:t>TRACCIA NON ESTRATTA</w:t>
      </w:r>
    </w:p>
    <w:p w14:paraId="4C95DBED" w14:textId="77777777" w:rsidR="00AB0B3A" w:rsidRDefault="00AB0B3A" w:rsidP="00AB0B3A">
      <w:pPr>
        <w:pStyle w:val="NormaleWeb"/>
        <w:spacing w:after="0"/>
        <w:jc w:val="both"/>
      </w:pPr>
    </w:p>
    <w:p w14:paraId="450D91E9" w14:textId="77777777" w:rsidR="00AB0B3A" w:rsidRDefault="00AB0B3A" w:rsidP="00AB0B3A">
      <w:pPr>
        <w:pStyle w:val="NormaleWeb"/>
        <w:spacing w:after="0"/>
        <w:jc w:val="both"/>
      </w:pPr>
    </w:p>
    <w:p w14:paraId="153EA59A" w14:textId="77777777" w:rsidR="00AB0B3A" w:rsidRDefault="00AB0B3A" w:rsidP="00AB0B3A">
      <w:pPr>
        <w:jc w:val="center"/>
        <w:rPr>
          <w:b/>
          <w:bCs/>
          <w:color w:val="FF0000"/>
        </w:rPr>
      </w:pPr>
    </w:p>
    <w:p w14:paraId="7E8F25E0" w14:textId="77777777" w:rsidR="00AB0B3A" w:rsidRDefault="00AB0B3A" w:rsidP="00AB0B3A">
      <w:pPr>
        <w:pStyle w:val="NormaleWeb"/>
        <w:spacing w:after="0"/>
        <w:jc w:val="both"/>
      </w:pPr>
    </w:p>
    <w:p w14:paraId="4D9C3CFA" w14:textId="77777777" w:rsidR="00AB0B3A" w:rsidRDefault="00AB0B3A" w:rsidP="00AB0B3A">
      <w:pPr>
        <w:pStyle w:val="NormaleWeb"/>
        <w:spacing w:after="0"/>
        <w:jc w:val="both"/>
      </w:pPr>
    </w:p>
    <w:p w14:paraId="16D61769" w14:textId="77777777" w:rsidR="00AB0B3A" w:rsidRDefault="00AB0B3A"/>
    <w:sectPr w:rsidR="00AB0B3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F75959"/>
    <w:multiLevelType w:val="hybridMultilevel"/>
    <w:tmpl w:val="CC463DF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259509EE"/>
    <w:multiLevelType w:val="hybridMultilevel"/>
    <w:tmpl w:val="61B6F064"/>
    <w:lvl w:ilvl="0" w:tplc="04100011">
      <w:start w:val="1"/>
      <w:numFmt w:val="decimal"/>
      <w:lvlText w:val="%1)"/>
      <w:lvlJc w:val="left"/>
      <w:pPr>
        <w:tabs>
          <w:tab w:val="num" w:pos="720"/>
        </w:tabs>
        <w:ind w:left="720" w:hanging="360"/>
      </w:pPr>
      <w:rPr>
        <w:rFonts w:ascii="Times New Roman" w:hAnsi="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42475133"/>
    <w:multiLevelType w:val="hybridMultilevel"/>
    <w:tmpl w:val="D0EC774A"/>
    <w:lvl w:ilvl="0" w:tplc="04100011">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 w15:restartNumberingAfterBreak="0">
    <w:nsid w:val="4EA711EE"/>
    <w:multiLevelType w:val="hybridMultilevel"/>
    <w:tmpl w:val="CC463DF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6C473AC5"/>
    <w:multiLevelType w:val="hybridMultilevel"/>
    <w:tmpl w:val="F070A486"/>
    <w:lvl w:ilvl="0" w:tplc="B2260256">
      <w:start w:val="1"/>
      <w:numFmt w:val="decimal"/>
      <w:lvlText w:val="%1)"/>
      <w:lvlJc w:val="left"/>
      <w:pPr>
        <w:ind w:left="765" w:hanging="4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B3A"/>
    <w:rsid w:val="00AB0B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E339"/>
  <w15:chartTrackingRefBased/>
  <w15:docId w15:val="{A4CAB872-195B-43D4-A91A-3881653FF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B0B3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AB0B3A"/>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453</Words>
  <Characters>2586</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personale</dc:creator>
  <cp:keywords/>
  <dc:description/>
  <cp:lastModifiedBy>personale</cp:lastModifiedBy>
  <cp:revision>1</cp:revision>
  <dcterms:created xsi:type="dcterms:W3CDTF">2021-03-02T07:27:00Z</dcterms:created>
  <dcterms:modified xsi:type="dcterms:W3CDTF">2021-03-02T07:31:00Z</dcterms:modified>
</cp:coreProperties>
</file>